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97D2" w14:textId="77777777" w:rsidR="00FE0189" w:rsidRPr="00FE0189" w:rsidRDefault="00FE0189" w:rsidP="00FE0189">
      <w:pPr>
        <w:shd w:val="clear" w:color="auto" w:fill="FFFFFF"/>
        <w:spacing w:after="100" w:afterAutospacing="1" w:line="240" w:lineRule="auto"/>
        <w:outlineLvl w:val="0"/>
        <w:rPr>
          <w:rFonts w:ascii="Noto Sans" w:eastAsia="Times New Roman" w:hAnsi="Noto Sans" w:cs="Noto Sans"/>
          <w:b/>
          <w:bCs/>
          <w:color w:val="000000"/>
          <w:spacing w:val="-2"/>
          <w:kern w:val="36"/>
          <w:sz w:val="35"/>
          <w:szCs w:val="35"/>
        </w:rPr>
      </w:pPr>
      <w:r w:rsidRPr="00FE0189">
        <w:rPr>
          <w:rFonts w:ascii="Noto Sans" w:eastAsia="Times New Roman" w:hAnsi="Noto Sans" w:cs="Noto Sans"/>
          <w:b/>
          <w:bCs/>
          <w:color w:val="000000"/>
          <w:spacing w:val="-2"/>
          <w:kern w:val="36"/>
          <w:sz w:val="35"/>
          <w:szCs w:val="35"/>
        </w:rPr>
        <w:t>Site Engineer (Civil)</w:t>
      </w:r>
    </w:p>
    <w:p w14:paraId="7FA210E6" w14:textId="77777777" w:rsidR="00FE0189" w:rsidRPr="00FE0189" w:rsidRDefault="00FE0189" w:rsidP="00FE0189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</w:pPr>
      <w:r w:rsidRPr="00FE0189"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  <w:t>Job details</w:t>
      </w:r>
    </w:p>
    <w:p w14:paraId="076F5240" w14:textId="77777777" w:rsidR="00FE0189" w:rsidRPr="00FE0189" w:rsidRDefault="00FE0189" w:rsidP="00FE0189">
      <w:pPr>
        <w:spacing w:after="0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  <w:t>Salary</w:t>
      </w:r>
    </w:p>
    <w:p w14:paraId="54B31D1E" w14:textId="77777777" w:rsidR="00FE0189" w:rsidRPr="00FE0189" w:rsidRDefault="00FE0189" w:rsidP="00FE0189">
      <w:pPr>
        <w:spacing w:after="0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£24,653 - £50,811 a year</w:t>
      </w:r>
    </w:p>
    <w:p w14:paraId="7670E6C1" w14:textId="77777777" w:rsidR="00FE0189" w:rsidRPr="00FE0189" w:rsidRDefault="00FE0189" w:rsidP="00FE0189">
      <w:pPr>
        <w:spacing w:after="0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  <w:t>Job type</w:t>
      </w:r>
    </w:p>
    <w:p w14:paraId="645178AA" w14:textId="77777777" w:rsidR="00FE0189" w:rsidRPr="00FE0189" w:rsidRDefault="00FE0189" w:rsidP="00FE0189">
      <w:pPr>
        <w:spacing w:after="0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Full-time</w:t>
      </w:r>
    </w:p>
    <w:p w14:paraId="248F0A05" w14:textId="77777777" w:rsidR="00FE0189" w:rsidRPr="00FE0189" w:rsidRDefault="00FE0189" w:rsidP="00FE0189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</w:pPr>
      <w:r w:rsidRPr="00FE0189"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  <w:t>Full Job Description</w:t>
      </w:r>
    </w:p>
    <w:p w14:paraId="1E8029C0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 xml:space="preserve">Permanent Site Engineer with 4-6 </w:t>
      </w:r>
      <w:proofErr w:type="spellStart"/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years experience</w:t>
      </w:r>
      <w:proofErr w:type="spellEnd"/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 xml:space="preserve"> in civil engineering </w:t>
      </w:r>
      <w:proofErr w:type="gramStart"/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e.g.</w:t>
      </w:r>
      <w:proofErr w:type="gramEnd"/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 xml:space="preserve"> foundations, RC walls, drainage, kerbing, earthworks and roadworks.</w:t>
      </w:r>
    </w:p>
    <w:p w14:paraId="35CE6C9D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Qualified to HNC/Degree level.</w:t>
      </w:r>
    </w:p>
    <w:p w14:paraId="4B298FE9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Completing as-built drawings and QA documents.</w:t>
      </w:r>
    </w:p>
    <w:p w14:paraId="1482C56C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Company vehicle supplied.</w:t>
      </w:r>
    </w:p>
    <w:p w14:paraId="77DC89A9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Experience preferred with Leica total station and GPS.</w:t>
      </w:r>
    </w:p>
    <w:p w14:paraId="629A18E5" w14:textId="6C208008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 xml:space="preserve">Working mainly in </w:t>
      </w:r>
      <w:r>
        <w:rPr>
          <w:rFonts w:ascii="Noto Sans" w:eastAsia="Times New Roman" w:hAnsi="Noto Sans" w:cs="Noto Sans"/>
          <w:color w:val="2D2D2D"/>
          <w:sz w:val="21"/>
          <w:szCs w:val="21"/>
        </w:rPr>
        <w:t>London</w:t>
      </w: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.</w:t>
      </w:r>
    </w:p>
    <w:p w14:paraId="4CB9F6D0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Job Type: Full-time</w:t>
      </w:r>
    </w:p>
    <w:p w14:paraId="153E5970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Salary: £24,652.51-£50,811.33 per year</w:t>
      </w:r>
    </w:p>
    <w:p w14:paraId="13F9E94B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Schedule:</w:t>
      </w:r>
    </w:p>
    <w:p w14:paraId="7577A049" w14:textId="77777777" w:rsidR="00FE0189" w:rsidRPr="00FE0189" w:rsidRDefault="00FE0189" w:rsidP="00FE0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proofErr w:type="gramStart"/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8 hour</w:t>
      </w:r>
      <w:proofErr w:type="gramEnd"/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 xml:space="preserve"> shift</w:t>
      </w:r>
    </w:p>
    <w:p w14:paraId="094CF9A6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Ability to commute/relocate:</w:t>
      </w:r>
    </w:p>
    <w:p w14:paraId="691202C9" w14:textId="623943EB" w:rsidR="00FE0189" w:rsidRPr="00FE0189" w:rsidRDefault="00FE0189" w:rsidP="00FE01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>
        <w:rPr>
          <w:rFonts w:ascii="Noto Sans" w:eastAsia="Times New Roman" w:hAnsi="Noto Sans" w:cs="Noto Sans"/>
          <w:color w:val="2D2D2D"/>
          <w:sz w:val="21"/>
          <w:szCs w:val="21"/>
        </w:rPr>
        <w:t>London</w:t>
      </w: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, reliably commute or plan to relocate before starting work (required)</w:t>
      </w:r>
    </w:p>
    <w:p w14:paraId="634C07B5" w14:textId="3C574637" w:rsidR="008F46A5" w:rsidRDefault="008F46A5"/>
    <w:p w14:paraId="3353528A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1E9257E5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6F42BBEA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6E2FE409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21445BB1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lastRenderedPageBreak/>
        <w:t>Salary: £24,652.51-£50,811.33 per year</w:t>
      </w:r>
    </w:p>
    <w:p w14:paraId="088DEE55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7F36E9F9" w14:textId="77777777" w:rsidR="00FE0189" w:rsidRPr="00FE0189" w:rsidRDefault="00FE0189" w:rsidP="00FE0189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E0189">
        <w:rPr>
          <w:rFonts w:ascii="Noto Sans" w:eastAsia="Times New Roman" w:hAnsi="Noto Sans" w:cs="Noto Sans"/>
          <w:color w:val="2D2D2D"/>
          <w:sz w:val="21"/>
          <w:szCs w:val="21"/>
        </w:rPr>
        <w:t>Salary: £24,652.51-£50,811.33 per year</w:t>
      </w:r>
    </w:p>
    <w:p w14:paraId="4CB09C22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2E62B1C0" w14:textId="77777777" w:rsidR="00FE0189" w:rsidRPr="007D100F" w:rsidRDefault="00FE0189" w:rsidP="00FE0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1B49CDB9" w14:textId="77777777" w:rsidR="00FE0189" w:rsidRPr="007D100F" w:rsidRDefault="00FE0189" w:rsidP="00FE018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7965E3CE" w14:textId="77777777" w:rsidR="00FE0189" w:rsidRPr="007D100F" w:rsidRDefault="00FE0189" w:rsidP="00FE0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54E15F7A" w14:textId="77777777" w:rsidR="00FE0189" w:rsidRDefault="00FE0189" w:rsidP="00FE0189"/>
    <w:p w14:paraId="6518BF15" w14:textId="77777777" w:rsidR="00FE0189" w:rsidRDefault="00FE0189" w:rsidP="00FE0189"/>
    <w:p w14:paraId="7B2D8F68" w14:textId="77777777" w:rsidR="00FE0189" w:rsidRDefault="00FE0189"/>
    <w:sectPr w:rsidR="00FE0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7403F"/>
    <w:multiLevelType w:val="multilevel"/>
    <w:tmpl w:val="CF1A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66FD6"/>
    <w:multiLevelType w:val="multilevel"/>
    <w:tmpl w:val="5964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389231">
    <w:abstractNumId w:val="3"/>
  </w:num>
  <w:num w:numId="2" w16cid:durableId="258102356">
    <w:abstractNumId w:val="2"/>
  </w:num>
  <w:num w:numId="3" w16cid:durableId="1299917167">
    <w:abstractNumId w:val="0"/>
  </w:num>
  <w:num w:numId="4" w16cid:durableId="138386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89"/>
    <w:rsid w:val="008F46A5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DBEE"/>
  <w15:chartTrackingRefBased/>
  <w15:docId w15:val="{F3CB49CD-9278-4F06-A257-3A8AB95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7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8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6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7770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654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17658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8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1</cp:revision>
  <dcterms:created xsi:type="dcterms:W3CDTF">2022-07-05T07:11:00Z</dcterms:created>
  <dcterms:modified xsi:type="dcterms:W3CDTF">2022-07-05T07:16:00Z</dcterms:modified>
</cp:coreProperties>
</file>